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2195" w14:textId="77777777" w:rsidR="000942FE" w:rsidRDefault="006B09B8">
      <w:pPr>
        <w:spacing w:line="276" w:lineRule="auto"/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GO!2025</w:t>
      </w:r>
    </w:p>
    <w:p w14:paraId="28CD2196" w14:textId="77777777" w:rsidR="000942FE" w:rsidRDefault="006B09B8">
      <w:pPr>
        <w:spacing w:line="276" w:lineRule="auto"/>
        <w:jc w:val="center"/>
        <w:rPr>
          <w:rFonts w:ascii="Calibri" w:eastAsia="Calibri" w:hAnsi="Calibri" w:cs="Calibri"/>
          <w:b/>
          <w:sz w:val="48"/>
          <w:szCs w:val="48"/>
        </w:rPr>
      </w:pPr>
      <w:bookmarkStart w:id="0" w:name="_heading=h.hvdp7hiwli93" w:colFirst="0" w:colLast="0"/>
      <w:bookmarkEnd w:id="0"/>
      <w:r>
        <w:rPr>
          <w:rFonts w:ascii="Calibri" w:eastAsia="Calibri" w:hAnsi="Calibri" w:cs="Calibri"/>
          <w:b/>
          <w:sz w:val="48"/>
          <w:szCs w:val="48"/>
        </w:rPr>
        <w:t xml:space="preserve">ARRIVANO I </w:t>
      </w:r>
    </w:p>
    <w:p w14:paraId="28CD2197" w14:textId="77777777" w:rsidR="000942FE" w:rsidRDefault="006B09B8">
      <w:pPr>
        <w:spacing w:line="276" w:lineRule="auto"/>
        <w:jc w:val="center"/>
        <w:rPr>
          <w:rFonts w:ascii="Calibri" w:eastAsia="Calibri" w:hAnsi="Calibri" w:cs="Calibri"/>
          <w:b/>
          <w:sz w:val="72"/>
          <w:szCs w:val="72"/>
        </w:rPr>
      </w:pPr>
      <w:bookmarkStart w:id="1" w:name="_heading=h.4975f8ctz2b6" w:colFirst="0" w:colLast="0"/>
      <w:bookmarkEnd w:id="1"/>
      <w:r>
        <w:rPr>
          <w:rFonts w:ascii="Calibri" w:eastAsia="Calibri" w:hAnsi="Calibri" w:cs="Calibri"/>
          <w:b/>
          <w:sz w:val="72"/>
          <w:szCs w:val="72"/>
        </w:rPr>
        <w:t>MASSIVE ATTACK</w:t>
      </w:r>
    </w:p>
    <w:p w14:paraId="28CD2198" w14:textId="77777777" w:rsidR="000942FE" w:rsidRDefault="006B09B8">
      <w:pPr>
        <w:spacing w:line="276" w:lineRule="auto"/>
        <w:jc w:val="center"/>
        <w:rPr>
          <w:rFonts w:ascii="Calibri" w:eastAsia="Calibri" w:hAnsi="Calibri" w:cs="Calibri"/>
          <w:b/>
          <w:sz w:val="48"/>
          <w:szCs w:val="48"/>
        </w:rPr>
      </w:pPr>
      <w:bookmarkStart w:id="2" w:name="_heading=h.th8hxihrx9tw" w:colFirst="0" w:colLast="0"/>
      <w:bookmarkEnd w:id="2"/>
      <w:r>
        <w:rPr>
          <w:rFonts w:ascii="Calibri" w:eastAsia="Calibri" w:hAnsi="Calibri" w:cs="Calibri"/>
          <w:b/>
          <w:sz w:val="48"/>
          <w:szCs w:val="48"/>
        </w:rPr>
        <w:t>24 GIUGNO 2025</w:t>
      </w:r>
    </w:p>
    <w:p w14:paraId="28CD2199" w14:textId="77777777" w:rsidR="000942FE" w:rsidRDefault="006B09B8">
      <w:pPr>
        <w:spacing w:line="276" w:lineRule="auto"/>
        <w:jc w:val="center"/>
        <w:rPr>
          <w:rFonts w:ascii="Calibri" w:eastAsia="Calibri" w:hAnsi="Calibri" w:cs="Calibri"/>
          <w:b/>
          <w:color w:val="0000FF"/>
          <w:sz w:val="22"/>
          <w:szCs w:val="22"/>
        </w:rPr>
      </w:pPr>
      <w:bookmarkStart w:id="3" w:name="_heading=h.fla7kxc0ws1q" w:colFirst="0" w:colLast="0"/>
      <w:bookmarkEnd w:id="3"/>
      <w:r>
        <w:rPr>
          <w:rFonts w:ascii="Calibri" w:eastAsia="Calibri" w:hAnsi="Calibri" w:cs="Calibri"/>
          <w:b/>
          <w:sz w:val="48"/>
          <w:szCs w:val="48"/>
        </w:rPr>
        <w:t>GORIZIA, CASA ROSSA ARENA</w:t>
      </w:r>
    </w:p>
    <w:p w14:paraId="28CD219A" w14:textId="77777777" w:rsidR="000942FE" w:rsidRDefault="006B09B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8CD219B" w14:textId="371FD907" w:rsidR="000942FE" w:rsidRDefault="006B09B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 altro grande appuntamento musicale che animerà il cartellone di eventi di “</w:t>
      </w:r>
      <w:r>
        <w:rPr>
          <w:rFonts w:ascii="Calibri" w:eastAsia="Calibri" w:hAnsi="Calibri" w:cs="Calibri"/>
          <w:b/>
          <w:sz w:val="22"/>
          <w:szCs w:val="22"/>
        </w:rPr>
        <w:t>GO!2025</w:t>
      </w:r>
      <w:r>
        <w:rPr>
          <w:rFonts w:ascii="Calibri" w:eastAsia="Calibri" w:hAnsi="Calibri" w:cs="Calibri"/>
          <w:sz w:val="22"/>
          <w:szCs w:val="22"/>
        </w:rPr>
        <w:t xml:space="preserve">”, la rassegna ideata e promossa dalla Regione Friuli Venezia Giulia in occasione della Capitale europea della Cultura, è stato svelato: i </w:t>
      </w:r>
      <w:r>
        <w:rPr>
          <w:rFonts w:ascii="Calibri" w:eastAsia="Calibri" w:hAnsi="Calibri" w:cs="Calibri"/>
          <w:b/>
          <w:sz w:val="22"/>
          <w:szCs w:val="22"/>
        </w:rPr>
        <w:t>MASSIVE ATTACK</w:t>
      </w:r>
      <w:r>
        <w:rPr>
          <w:rFonts w:ascii="Calibri" w:eastAsia="Calibri" w:hAnsi="Calibri" w:cs="Calibri"/>
          <w:sz w:val="22"/>
          <w:szCs w:val="22"/>
        </w:rPr>
        <w:t xml:space="preserve">, uno dei più importanti gruppi del panorama </w:t>
      </w:r>
      <w:r w:rsidRPr="006B43B7">
        <w:rPr>
          <w:rFonts w:ascii="Calibri" w:eastAsia="Calibri" w:hAnsi="Calibri" w:cs="Calibri"/>
          <w:sz w:val="22"/>
          <w:szCs w:val="22"/>
        </w:rPr>
        <w:t xml:space="preserve">musicale mondiale degli ultimi trent’anni, si esibiranno il </w:t>
      </w:r>
      <w:r w:rsidRPr="006B43B7">
        <w:rPr>
          <w:rFonts w:ascii="Calibri" w:eastAsia="Calibri" w:hAnsi="Calibri" w:cs="Calibri"/>
          <w:b/>
          <w:sz w:val="22"/>
          <w:szCs w:val="22"/>
        </w:rPr>
        <w:t>24 giugno 2025</w:t>
      </w:r>
      <w:r w:rsidRPr="006B43B7">
        <w:rPr>
          <w:rFonts w:ascii="Calibri" w:eastAsia="Calibri" w:hAnsi="Calibri" w:cs="Calibri"/>
          <w:sz w:val="22"/>
          <w:szCs w:val="22"/>
        </w:rPr>
        <w:t xml:space="preserve"> alla </w:t>
      </w:r>
      <w:r w:rsidRPr="006B43B7">
        <w:rPr>
          <w:rFonts w:ascii="Calibri" w:eastAsia="Calibri" w:hAnsi="Calibri" w:cs="Calibri"/>
          <w:b/>
          <w:sz w:val="22"/>
          <w:szCs w:val="22"/>
        </w:rPr>
        <w:t xml:space="preserve">Casa Rossa Arena </w:t>
      </w:r>
      <w:r w:rsidRPr="006B43B7">
        <w:rPr>
          <w:rFonts w:ascii="Calibri" w:eastAsia="Calibri" w:hAnsi="Calibri" w:cs="Calibri"/>
          <w:sz w:val="22"/>
          <w:szCs w:val="22"/>
        </w:rPr>
        <w:t xml:space="preserve">di </w:t>
      </w:r>
      <w:r w:rsidRPr="006B43B7">
        <w:rPr>
          <w:rFonts w:ascii="Calibri" w:eastAsia="Calibri" w:hAnsi="Calibri" w:cs="Calibri"/>
          <w:b/>
          <w:sz w:val="22"/>
          <w:szCs w:val="22"/>
        </w:rPr>
        <w:t xml:space="preserve">Gorizia </w:t>
      </w:r>
      <w:r w:rsidRPr="006B43B7">
        <w:rPr>
          <w:rFonts w:ascii="Calibri" w:eastAsia="Calibri" w:hAnsi="Calibri" w:cs="Calibri"/>
          <w:sz w:val="22"/>
          <w:szCs w:val="22"/>
        </w:rPr>
        <w:t>per l’unico concerto del Nordest della penisola</w:t>
      </w:r>
      <w:r w:rsidR="004A2482" w:rsidRPr="0031141C">
        <w:rPr>
          <w:rFonts w:ascii="Calibri" w:eastAsia="Calibri" w:hAnsi="Calibri" w:cs="Calibri"/>
          <w:sz w:val="22"/>
          <w:szCs w:val="22"/>
        </w:rPr>
        <w:t xml:space="preserve"> </w:t>
      </w:r>
      <w:r w:rsidR="0068033C" w:rsidRPr="006B43B7">
        <w:rPr>
          <w:rFonts w:ascii="Calibri" w:eastAsia="Calibri" w:hAnsi="Calibri" w:cs="Calibri"/>
          <w:sz w:val="22"/>
          <w:szCs w:val="22"/>
        </w:rPr>
        <w:t xml:space="preserve">organizzato da Regione Friuli Venezia Giulia e </w:t>
      </w:r>
      <w:proofErr w:type="spellStart"/>
      <w:r w:rsidR="0068033C" w:rsidRPr="006B43B7">
        <w:rPr>
          <w:rFonts w:ascii="Calibri" w:eastAsia="Calibri" w:hAnsi="Calibri" w:cs="Calibri"/>
          <w:sz w:val="22"/>
          <w:szCs w:val="22"/>
        </w:rPr>
        <w:t>Gect</w:t>
      </w:r>
      <w:proofErr w:type="spellEnd"/>
      <w:r w:rsidRPr="006B43B7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8CD219C" w14:textId="77777777" w:rsidR="000942FE" w:rsidRDefault="000942FE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4" w:name="_heading=h.4awrelup0tce" w:colFirst="0" w:colLast="0"/>
      <w:bookmarkEnd w:id="4"/>
    </w:p>
    <w:p w14:paraId="28CD219E" w14:textId="21C9836D" w:rsidR="000942FE" w:rsidRDefault="006B09B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5" w:name="_heading=h.vv3v4iuy44y3" w:colFirst="0" w:colLast="0"/>
      <w:bookmarkEnd w:id="5"/>
      <w:r>
        <w:rPr>
          <w:rFonts w:ascii="Calibri" w:eastAsia="Calibri" w:hAnsi="Calibri" w:cs="Calibri"/>
          <w:sz w:val="22"/>
          <w:szCs w:val="22"/>
        </w:rPr>
        <w:t xml:space="preserve">Considerati gli inventori del genere trip hop (lo stile che ha trasformato l’hip hop newyorkese in un concentrato innovativo di soul, reggae, dub ed elettronica dalle atmosfere introspettive e cinematiche), </w:t>
      </w:r>
      <w:r>
        <w:rPr>
          <w:rFonts w:ascii="Calibri" w:eastAsia="Calibri" w:hAnsi="Calibri" w:cs="Calibri"/>
          <w:b/>
          <w:sz w:val="22"/>
          <w:szCs w:val="22"/>
        </w:rPr>
        <w:t xml:space="preserve">i MASSIVE ATTACK </w:t>
      </w:r>
      <w:r w:rsidRPr="00BB651E">
        <w:rPr>
          <w:rFonts w:ascii="Calibri" w:eastAsia="Calibri" w:hAnsi="Calibri" w:cs="Calibri"/>
          <w:bCs/>
          <w:sz w:val="22"/>
          <w:szCs w:val="22"/>
        </w:rPr>
        <w:t>sono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Fondati a Bristol, hanno saputo ridefinire i confini della musica contemporanea, collaborando con artisti come Sinéad O'Connor, Horace Andy e Madonna. I loro album </w:t>
      </w:r>
      <w:r>
        <w:rPr>
          <w:rFonts w:ascii="Calibri" w:eastAsia="Calibri" w:hAnsi="Calibri" w:cs="Calibri"/>
          <w:i/>
          <w:sz w:val="22"/>
          <w:szCs w:val="22"/>
        </w:rPr>
        <w:t>Blue Lines</w:t>
      </w:r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Mezzanine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sono stati inclusi nella lista dei 500 migliori album di tutti i tempi secondo </w:t>
      </w:r>
      <w:r>
        <w:rPr>
          <w:rFonts w:ascii="Calibri" w:eastAsia="Calibri" w:hAnsi="Calibri" w:cs="Calibri"/>
          <w:i/>
          <w:sz w:val="22"/>
          <w:szCs w:val="22"/>
        </w:rPr>
        <w:t>Rolling Stone</w:t>
      </w:r>
      <w:r>
        <w:rPr>
          <w:rFonts w:ascii="Calibri" w:eastAsia="Calibri" w:hAnsi="Calibri" w:cs="Calibri"/>
          <w:sz w:val="22"/>
          <w:szCs w:val="22"/>
        </w:rPr>
        <w:t xml:space="preserve">. Nel corso della loro carriera, i </w:t>
      </w:r>
      <w:r>
        <w:rPr>
          <w:rFonts w:ascii="Calibri" w:eastAsia="Calibri" w:hAnsi="Calibri" w:cs="Calibri"/>
          <w:b/>
          <w:sz w:val="22"/>
          <w:szCs w:val="22"/>
        </w:rPr>
        <w:t>MASSIVE ATTACK</w:t>
      </w:r>
      <w:r>
        <w:rPr>
          <w:rFonts w:ascii="Calibri" w:eastAsia="Calibri" w:hAnsi="Calibri" w:cs="Calibri"/>
          <w:sz w:val="22"/>
          <w:szCs w:val="22"/>
        </w:rPr>
        <w:t xml:space="preserve"> hanno ricevuto numerosi premi, tra cui un </w:t>
      </w:r>
      <w:proofErr w:type="spellStart"/>
      <w:r>
        <w:rPr>
          <w:rFonts w:ascii="Calibri" w:eastAsia="Calibri" w:hAnsi="Calibri" w:cs="Calibri"/>
          <w:sz w:val="22"/>
          <w:szCs w:val="22"/>
        </w:rPr>
        <w:t>Brit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Award come Best British Dance Act, due MTV Europe Music Awards e due Q Awards.</w:t>
      </w:r>
      <w:bookmarkStart w:id="6" w:name="_heading=h.lxq342c34sox" w:colFirst="0" w:colLast="0"/>
      <w:bookmarkEnd w:id="6"/>
    </w:p>
    <w:p w14:paraId="28CD219F" w14:textId="77777777" w:rsidR="000942FE" w:rsidRDefault="006B09B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8CD21A0" w14:textId="765CAA84" w:rsidR="000942FE" w:rsidRDefault="00F32A1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</w:t>
      </w:r>
      <w:r w:rsidRPr="00BB651E">
        <w:rPr>
          <w:rFonts w:ascii="Calibri" w:eastAsia="Calibri" w:hAnsi="Calibri" w:cs="Calibri"/>
          <w:i/>
          <w:iCs/>
          <w:sz w:val="22"/>
          <w:szCs w:val="22"/>
        </w:rPr>
        <w:t>L’arrivo dei Massive Attack a Gorizia per il programma di GO!2025 è un evento straordinario, che conferma il valore internazionale della nostra rassegna in occasione della Capitale europea della Cultura</w:t>
      </w:r>
      <w:r>
        <w:rPr>
          <w:rFonts w:ascii="Calibri" w:eastAsia="Calibri" w:hAnsi="Calibri" w:cs="Calibri"/>
          <w:sz w:val="22"/>
          <w:szCs w:val="22"/>
        </w:rPr>
        <w:t xml:space="preserve"> – sono le parole del presidente della Regione </w:t>
      </w:r>
      <w:r w:rsidR="00A36ECD">
        <w:rPr>
          <w:rFonts w:ascii="Calibri" w:eastAsia="Calibri" w:hAnsi="Calibri" w:cs="Calibri"/>
          <w:sz w:val="22"/>
          <w:szCs w:val="22"/>
        </w:rPr>
        <w:t xml:space="preserve">Friuli Venezia Giulia </w:t>
      </w:r>
      <w:r>
        <w:rPr>
          <w:rFonts w:ascii="Calibri" w:eastAsia="Calibri" w:hAnsi="Calibri" w:cs="Calibri"/>
          <w:sz w:val="22"/>
          <w:szCs w:val="22"/>
        </w:rPr>
        <w:t>Massimiliano Fedriga -</w:t>
      </w:r>
      <w:r w:rsidRPr="00F32A10">
        <w:rPr>
          <w:rFonts w:ascii="Calibri" w:eastAsia="Calibri" w:hAnsi="Calibri" w:cs="Calibri"/>
          <w:sz w:val="22"/>
          <w:szCs w:val="22"/>
        </w:rPr>
        <w:t xml:space="preserve">. </w:t>
      </w:r>
      <w:r w:rsidRPr="00BB651E">
        <w:rPr>
          <w:rFonts w:ascii="Calibri" w:eastAsia="Calibri" w:hAnsi="Calibri" w:cs="Calibri"/>
          <w:i/>
          <w:iCs/>
          <w:sz w:val="22"/>
          <w:szCs w:val="22"/>
        </w:rPr>
        <w:t>Ospitare un gruppo di tale calibro, che ha segnato la storia della musica contemporanea e continua a ispirare generazioni, è motivo di grande orgoglio per il Friuli Venezia Giulia. Questo concerto unico per tutto il Nordest non è solo un momento musicale imperdibile, ma un’opportunità per valorizzare la nostra regione come centro di cultura e innovazione</w:t>
      </w:r>
      <w:r w:rsidR="00A36ECD">
        <w:rPr>
          <w:rFonts w:ascii="Calibri" w:eastAsia="Calibri" w:hAnsi="Calibri" w:cs="Calibri"/>
          <w:sz w:val="22"/>
          <w:szCs w:val="22"/>
        </w:rPr>
        <w:t>”.</w:t>
      </w:r>
    </w:p>
    <w:p w14:paraId="28CD21A1" w14:textId="77777777" w:rsidR="000942FE" w:rsidRDefault="006B09B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8CD21A2" w14:textId="30BA8C93" w:rsidR="000942FE" w:rsidRDefault="00871D0A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“</w:t>
      </w:r>
      <w:r w:rsidR="006B09B8">
        <w:rPr>
          <w:rFonts w:ascii="Calibri" w:eastAsia="Calibri" w:hAnsi="Calibri" w:cs="Calibri"/>
          <w:i/>
          <w:sz w:val="22"/>
          <w:szCs w:val="22"/>
        </w:rPr>
        <w:t>Gorizia, dopo il successo di critica e di pubblico dei concerti in Casa Rossa dello scorso anno, con questo concerto conferma la grande capacità attrattiva della propria logistica. Tanti giovani e meno giovani grazie anche a questo evento avranno l'opportunità di conoscere la nostra città. Un sincero ringraziamento alla Regione per aver assicurato quella che anche dal punto di vista dell'impatto economico è una grande opportunità per tutto il territorio</w:t>
      </w:r>
      <w:r>
        <w:rPr>
          <w:rFonts w:ascii="Calibri" w:eastAsia="Calibri" w:hAnsi="Calibri" w:cs="Calibri"/>
          <w:sz w:val="22"/>
          <w:szCs w:val="22"/>
        </w:rPr>
        <w:t>”</w:t>
      </w:r>
      <w:r w:rsidR="006B09B8">
        <w:rPr>
          <w:rFonts w:ascii="Calibri" w:eastAsia="Calibri" w:hAnsi="Calibri" w:cs="Calibri"/>
          <w:sz w:val="22"/>
          <w:szCs w:val="22"/>
        </w:rPr>
        <w:t xml:space="preserve"> ha dichiarato </w:t>
      </w:r>
      <w:r w:rsidR="006B09B8">
        <w:rPr>
          <w:rFonts w:ascii="Calibri" w:eastAsia="Calibri" w:hAnsi="Calibri" w:cs="Calibri"/>
          <w:b/>
          <w:sz w:val="22"/>
          <w:szCs w:val="22"/>
        </w:rPr>
        <w:t xml:space="preserve">Rodolfo </w:t>
      </w:r>
      <w:proofErr w:type="spellStart"/>
      <w:r w:rsidR="006B09B8">
        <w:rPr>
          <w:rFonts w:ascii="Calibri" w:eastAsia="Calibri" w:hAnsi="Calibri" w:cs="Calibri"/>
          <w:b/>
          <w:sz w:val="22"/>
          <w:szCs w:val="22"/>
        </w:rPr>
        <w:t>Ziberna</w:t>
      </w:r>
      <w:proofErr w:type="spellEnd"/>
      <w:r w:rsidR="006B09B8">
        <w:rPr>
          <w:rFonts w:ascii="Calibri" w:eastAsia="Calibri" w:hAnsi="Calibri" w:cs="Calibri"/>
          <w:sz w:val="22"/>
          <w:szCs w:val="22"/>
        </w:rPr>
        <w:t xml:space="preserve">, </w:t>
      </w:r>
      <w:r w:rsidR="006B09B8">
        <w:rPr>
          <w:rFonts w:ascii="Calibri" w:eastAsia="Calibri" w:hAnsi="Calibri" w:cs="Calibri"/>
          <w:b/>
          <w:sz w:val="22"/>
          <w:szCs w:val="22"/>
        </w:rPr>
        <w:t>Sindaco di Gorizia</w:t>
      </w:r>
      <w:r w:rsidR="006B09B8">
        <w:rPr>
          <w:rFonts w:ascii="Calibri" w:eastAsia="Calibri" w:hAnsi="Calibri" w:cs="Calibri"/>
          <w:sz w:val="22"/>
          <w:szCs w:val="22"/>
        </w:rPr>
        <w:t xml:space="preserve">. </w:t>
      </w:r>
    </w:p>
    <w:p w14:paraId="28CD21A4" w14:textId="4AC39FA0" w:rsidR="000942FE" w:rsidRDefault="006B09B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8CD21A5" w14:textId="77777777" w:rsidR="000942FE" w:rsidRDefault="006B09B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 biglietti per il concerto</w:t>
      </w:r>
      <w:r>
        <w:rPr>
          <w:rFonts w:ascii="Calibri" w:eastAsia="Calibri" w:hAnsi="Calibri" w:cs="Calibri"/>
          <w:sz w:val="22"/>
          <w:szCs w:val="22"/>
        </w:rPr>
        <w:t xml:space="preserve"> – organizzato in collaborazione con FVG Music Live e </w:t>
      </w:r>
      <w:proofErr w:type="spellStart"/>
      <w:r>
        <w:rPr>
          <w:rFonts w:ascii="Calibri" w:eastAsia="Calibri" w:hAnsi="Calibri" w:cs="Calibri"/>
          <w:sz w:val="22"/>
          <w:szCs w:val="22"/>
        </w:rPr>
        <w:t>VignaPR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r>
        <w:rPr>
          <w:rFonts w:ascii="Calibri" w:eastAsia="Calibri" w:hAnsi="Calibri" w:cs="Calibri"/>
          <w:b/>
          <w:sz w:val="22"/>
          <w:szCs w:val="22"/>
        </w:rPr>
        <w:t xml:space="preserve">saranno in vendita dalle ore 10:00 di venerdì 13 dicembre </w:t>
      </w:r>
      <w:r>
        <w:rPr>
          <w:rFonts w:ascii="Calibri" w:eastAsia="Calibri" w:hAnsi="Calibri" w:cs="Calibri"/>
          <w:sz w:val="22"/>
          <w:szCs w:val="22"/>
        </w:rPr>
        <w:t>online su Eilo.it, Ticketone.it, Ticketmaster.it e sul circuito internazionale Eventim.si, mentre già dalle ore 10:00 di mercoledì 11 dicembre sarà attiva l’esclusiva presale per gli utenti iscritti a My Live Nation (registrazione gratuita su</w:t>
      </w:r>
      <w:hyperlink r:id="rId8">
        <w:r>
          <w:rPr>
            <w:rFonts w:ascii="Calibri" w:eastAsia="Calibri" w:hAnsi="Calibri" w:cs="Calibri"/>
            <w:color w:val="954F72"/>
            <w:sz w:val="22"/>
            <w:szCs w:val="22"/>
            <w:u w:val="single"/>
          </w:rPr>
          <w:t xml:space="preserve"> livenation.it</w:t>
        </w:r>
      </w:hyperlink>
      <w:r>
        <w:rPr>
          <w:rFonts w:ascii="Calibri" w:eastAsia="Calibri" w:hAnsi="Calibri" w:cs="Calibri"/>
          <w:sz w:val="22"/>
          <w:szCs w:val="22"/>
        </w:rPr>
        <w:t>).</w:t>
      </w:r>
    </w:p>
    <w:p w14:paraId="28CD21A6" w14:textId="77777777" w:rsidR="000942FE" w:rsidRDefault="006B09B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7" w:name="_heading=h.til0pyb4elvf" w:colFirst="0" w:colLast="0"/>
      <w:bookmarkEnd w:id="7"/>
      <w:r>
        <w:rPr>
          <w:rFonts w:ascii="Calibri" w:eastAsia="Calibri" w:hAnsi="Calibri" w:cs="Calibri"/>
          <w:sz w:val="22"/>
          <w:szCs w:val="22"/>
        </w:rPr>
        <w:t xml:space="preserve">Il concerto dei </w:t>
      </w:r>
      <w:r>
        <w:rPr>
          <w:rFonts w:ascii="Calibri" w:eastAsia="Calibri" w:hAnsi="Calibri" w:cs="Calibri"/>
          <w:b/>
          <w:sz w:val="22"/>
          <w:szCs w:val="22"/>
        </w:rPr>
        <w:t xml:space="preserve">MASSIVE ATTACK </w:t>
      </w:r>
      <w:r>
        <w:rPr>
          <w:rFonts w:ascii="Calibri" w:eastAsia="Calibri" w:hAnsi="Calibri" w:cs="Calibri"/>
          <w:sz w:val="22"/>
          <w:szCs w:val="22"/>
        </w:rPr>
        <w:t xml:space="preserve">affianca il già annunciato dei </w:t>
      </w:r>
      <w:proofErr w:type="spellStart"/>
      <w:r>
        <w:rPr>
          <w:rFonts w:ascii="Calibri" w:eastAsia="Calibri" w:hAnsi="Calibri" w:cs="Calibri"/>
          <w:sz w:val="22"/>
          <w:szCs w:val="22"/>
        </w:rPr>
        <w:t>Thirty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Seconds To Mars (3 luglio - Casa Rossa Arena, Gorizia) e numerose altre proposte che verranno annunciate prossimamente e riempiranno il calendario di un evento lungo un anno intero e che unisce musica, cultura, arte e spettacolo per un’offerta ampia, variegata e dedicata a ogni fascia di età. </w:t>
      </w:r>
    </w:p>
    <w:p w14:paraId="28CD21A7" w14:textId="77777777" w:rsidR="000942FE" w:rsidRDefault="000942F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8" w:name="_heading=h.dp4h5lod4pae" w:colFirst="0" w:colLast="0"/>
      <w:bookmarkEnd w:id="8"/>
    </w:p>
    <w:p w14:paraId="28CD21A8" w14:textId="77777777" w:rsidR="000942FE" w:rsidRDefault="006B09B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Tutte le informazioni su “GO!2025” e il programma:</w:t>
      </w:r>
    </w:p>
    <w:bookmarkStart w:id="9" w:name="_heading=h.crczj4kg8jat" w:colFirst="0" w:colLast="0"/>
    <w:bookmarkEnd w:id="9"/>
    <w:p w14:paraId="28CD21A9" w14:textId="77777777" w:rsidR="000942FE" w:rsidRDefault="006B09B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fldChar w:fldCharType="begin"/>
      </w:r>
      <w:r>
        <w:instrText>HYPERLINK "http://www.go2025.eu/it/go-2025/chi-siamo" \h</w:instrText>
      </w:r>
      <w:r>
        <w:fldChar w:fldCharType="separate"/>
      </w:r>
      <w:r>
        <w:rPr>
          <w:rFonts w:ascii="Calibri" w:eastAsia="Calibri" w:hAnsi="Calibri" w:cs="Calibri"/>
          <w:color w:val="0563C1"/>
          <w:sz w:val="22"/>
          <w:szCs w:val="22"/>
          <w:u w:val="single"/>
        </w:rPr>
        <w:t>www.go2025.eu/it/go-2025/chi-siamo</w:t>
      </w:r>
      <w:r>
        <w:rPr>
          <w:rFonts w:ascii="Calibri" w:eastAsia="Calibri" w:hAnsi="Calibri" w:cs="Calibri"/>
          <w:color w:val="0563C1"/>
          <w:sz w:val="22"/>
          <w:szCs w:val="22"/>
          <w:u w:val="single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8CD21AA" w14:textId="77777777" w:rsidR="000942FE" w:rsidRDefault="006B09B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8CD21AB" w14:textId="77777777" w:rsidR="000942FE" w:rsidRDefault="006B09B8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MASSIVE ATTACK</w:t>
      </w:r>
    </w:p>
    <w:p w14:paraId="28CD21AC" w14:textId="77777777" w:rsidR="000942FE" w:rsidRDefault="006B09B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Oltre a essersi distinti per aver creato il genere trip hop, i </w:t>
      </w:r>
      <w:r>
        <w:rPr>
          <w:rFonts w:ascii="Calibri" w:eastAsia="Calibri" w:hAnsi="Calibri" w:cs="Calibri"/>
          <w:b/>
          <w:sz w:val="22"/>
          <w:szCs w:val="22"/>
        </w:rPr>
        <w:t>MASSIVE ATTACK</w:t>
      </w:r>
      <w:r>
        <w:rPr>
          <w:rFonts w:ascii="Calibri" w:eastAsia="Calibri" w:hAnsi="Calibri" w:cs="Calibri"/>
          <w:sz w:val="22"/>
          <w:szCs w:val="22"/>
        </w:rPr>
        <w:t xml:space="preserve"> si sono caratterizzati per alcune delle composizioni più riconoscibili della loro produzione musicale, tra le prime a rinunciare ai ritornelli tradizionali, privilegiando atmosfere drammatiche intensamente trasmesse attraverso </w:t>
      </w:r>
      <w:proofErr w:type="spellStart"/>
      <w:r>
        <w:rPr>
          <w:rFonts w:ascii="Calibri" w:eastAsia="Calibri" w:hAnsi="Calibri" w:cs="Calibri"/>
          <w:sz w:val="22"/>
          <w:szCs w:val="22"/>
        </w:rPr>
        <w:t>crescendi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chitarre distorte, di sontuosi arrangiamenti orchestrali e loop di basso incisivi.  Il ritmo della loro musica, più lento e riflessivo rispetto alla vivacità prevalente nella scena dance britannica, ha reso il loro sound unico e inconfondibile. Brani come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Protection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Teardrop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Unfinished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Sympathy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sz w:val="22"/>
          <w:szCs w:val="22"/>
        </w:rPr>
        <w:t>Angel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Karmacoma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Want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(con Madonna) e </w:t>
      </w:r>
      <w:r>
        <w:rPr>
          <w:rFonts w:ascii="Calibri" w:eastAsia="Calibri" w:hAnsi="Calibri" w:cs="Calibri"/>
          <w:i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Prayer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England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(con Sinéad O'Connor) rappresentano alcuni dei capolavori che hanno lasciato un segno indelebile nella storia della musica. Oltre al loro contributo artistico, il gruppo è noto per l’impegno sociale e politico, sostenendo attivamente cause legate ai diritti umani e alla giustizia climatica, con Robert “3D” Del Naja in prima linea in campagne contro la guerra e per la tutela dell’ambiente. La capacità dei </w:t>
      </w:r>
      <w:r>
        <w:rPr>
          <w:rFonts w:ascii="Calibri" w:eastAsia="Calibri" w:hAnsi="Calibri" w:cs="Calibri"/>
          <w:b/>
          <w:sz w:val="22"/>
          <w:szCs w:val="22"/>
        </w:rPr>
        <w:t>MASSIVE ATTACK</w:t>
      </w:r>
      <w:r>
        <w:rPr>
          <w:rFonts w:ascii="Calibri" w:eastAsia="Calibri" w:hAnsi="Calibri" w:cs="Calibri"/>
          <w:sz w:val="22"/>
          <w:szCs w:val="22"/>
        </w:rPr>
        <w:t xml:space="preserve"> di fondere generi diversi, rompere le convenzioni e creare atmosfere uniche ha reso il gruppo una delle band più innovative degli ultimi decenni, un faro culturale che continua a ispirare e ridefinire i confini della musica contemporanea.</w:t>
      </w:r>
    </w:p>
    <w:p w14:paraId="28CD21AD" w14:textId="77777777" w:rsidR="000942FE" w:rsidRDefault="006B09B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8CD21AE" w14:textId="77777777" w:rsidR="000942FE" w:rsidRDefault="006B09B8">
      <w:pPr>
        <w:rPr>
          <w:rFonts w:ascii="Calibri" w:eastAsia="Calibri" w:hAnsi="Calibri" w:cs="Calibri"/>
          <w:b/>
          <w:sz w:val="22"/>
          <w:szCs w:val="22"/>
        </w:rPr>
      </w:pPr>
      <w:bookmarkStart w:id="10" w:name="_heading=h.gjdgxs" w:colFirst="0" w:colLast="0"/>
      <w:bookmarkEnd w:id="10"/>
      <w:r>
        <w:rPr>
          <w:rFonts w:ascii="Calibri" w:eastAsia="Calibri" w:hAnsi="Calibri" w:cs="Calibri"/>
          <w:b/>
          <w:sz w:val="22"/>
          <w:szCs w:val="22"/>
        </w:rPr>
        <w:lastRenderedPageBreak/>
        <w:t>Ufficio Stampa Goigest</w:t>
      </w:r>
    </w:p>
    <w:bookmarkStart w:id="11" w:name="_heading=h.jps1nmj8zupy" w:colFirst="0" w:colLast="0"/>
    <w:bookmarkEnd w:id="11"/>
    <w:p w14:paraId="28CD21AF" w14:textId="77777777" w:rsidR="000942FE" w:rsidRDefault="006B09B8">
      <w:pPr>
        <w:rPr>
          <w:rFonts w:ascii="Calibri" w:eastAsia="Calibri" w:hAnsi="Calibri" w:cs="Calibri"/>
          <w:sz w:val="22"/>
          <w:szCs w:val="22"/>
        </w:rPr>
      </w:pPr>
      <w:r>
        <w:fldChar w:fldCharType="begin"/>
      </w:r>
      <w:r>
        <w:instrText>HYPERLINK "mailto:goigest@goigest.com" \h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2"/>
          <w:szCs w:val="22"/>
          <w:u w:val="single"/>
        </w:rPr>
        <w:t>goigest@goigest.com</w:t>
      </w:r>
      <w:r>
        <w:rPr>
          <w:rFonts w:ascii="Calibri" w:eastAsia="Calibri" w:hAnsi="Calibri" w:cs="Calibri"/>
          <w:color w:val="1155CC"/>
          <w:sz w:val="22"/>
          <w:szCs w:val="22"/>
          <w:u w:val="single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0942FE">
      <w:headerReference w:type="default" r:id="rId9"/>
      <w:footerReference w:type="even" r:id="rId10"/>
      <w:footerReference w:type="default" r:id="rId11"/>
      <w:pgSz w:w="11906" w:h="16838"/>
      <w:pgMar w:top="2835" w:right="1701" w:bottom="1418" w:left="2552" w:header="635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4AA28" w14:textId="77777777" w:rsidR="00614ED6" w:rsidRDefault="00614ED6">
      <w:pPr>
        <w:spacing w:line="240" w:lineRule="auto"/>
      </w:pPr>
      <w:r>
        <w:separator/>
      </w:r>
    </w:p>
  </w:endnote>
  <w:endnote w:type="continuationSeparator" w:id="0">
    <w:p w14:paraId="4EE799A5" w14:textId="77777777" w:rsidR="00614ED6" w:rsidRDefault="00614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D21B2" w14:textId="77777777" w:rsidR="000942FE" w:rsidRDefault="006B09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0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end"/>
    </w:r>
  </w:p>
  <w:p w14:paraId="28CD21B3" w14:textId="77777777" w:rsidR="000942FE" w:rsidRDefault="000942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00" w:lineRule="auto"/>
      <w:ind w:right="360"/>
      <w:jc w:val="left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D21B4" w14:textId="2CBDB466" w:rsidR="000942FE" w:rsidRDefault="006B09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00" w:lineRule="auto"/>
      <w:jc w:val="right"/>
      <w:rPr>
        <w:color w:val="000000"/>
        <w:sz w:val="16"/>
        <w:szCs w:val="16"/>
      </w:rPr>
    </w:pPr>
    <w:r>
      <w:rPr>
        <w:color w:val="000000"/>
        <w:sz w:val="15"/>
        <w:szCs w:val="15"/>
      </w:rPr>
      <w:fldChar w:fldCharType="begin"/>
    </w:r>
    <w:r>
      <w:rPr>
        <w:color w:val="000000"/>
        <w:sz w:val="15"/>
        <w:szCs w:val="15"/>
      </w:rPr>
      <w:instrText>PAGE</w:instrText>
    </w:r>
    <w:r>
      <w:rPr>
        <w:color w:val="000000"/>
        <w:sz w:val="15"/>
        <w:szCs w:val="15"/>
      </w:rPr>
      <w:fldChar w:fldCharType="separate"/>
    </w:r>
    <w:r w:rsidR="00852BBA">
      <w:rPr>
        <w:noProof/>
        <w:color w:val="000000"/>
        <w:sz w:val="15"/>
        <w:szCs w:val="15"/>
      </w:rPr>
      <w:t>1</w:t>
    </w:r>
    <w:r>
      <w:rPr>
        <w:color w:val="000000"/>
        <w:sz w:val="15"/>
        <w:szCs w:val="15"/>
      </w:rPr>
      <w:fldChar w:fldCharType="end"/>
    </w:r>
  </w:p>
  <w:p w14:paraId="28CD21B5" w14:textId="77777777" w:rsidR="000942FE" w:rsidRDefault="000942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00" w:lineRule="auto"/>
      <w:ind w:right="360"/>
      <w:jc w:val="lef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5277D" w14:textId="77777777" w:rsidR="00614ED6" w:rsidRDefault="00614ED6">
      <w:pPr>
        <w:spacing w:line="240" w:lineRule="auto"/>
      </w:pPr>
      <w:r>
        <w:separator/>
      </w:r>
    </w:p>
  </w:footnote>
  <w:footnote w:type="continuationSeparator" w:id="0">
    <w:p w14:paraId="2A958941" w14:textId="77777777" w:rsidR="00614ED6" w:rsidRDefault="00614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D21B0" w14:textId="77777777" w:rsidR="000942FE" w:rsidRDefault="006B09B8">
    <w:pPr>
      <w:tabs>
        <w:tab w:val="left" w:pos="2880"/>
      </w:tabs>
      <w:ind w:left="-2268" w:firstLine="14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8CD21B6" wp14:editId="28CD21B7">
          <wp:simplePos x="0" y="0"/>
          <wp:positionH relativeFrom="page">
            <wp:posOffset>403225</wp:posOffset>
          </wp:positionH>
          <wp:positionV relativeFrom="page">
            <wp:posOffset>401320</wp:posOffset>
          </wp:positionV>
          <wp:extent cx="1508125" cy="43180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1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CD21B1" w14:textId="77777777" w:rsidR="000942FE" w:rsidRDefault="000942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D44AE"/>
    <w:multiLevelType w:val="multilevel"/>
    <w:tmpl w:val="295296BC"/>
    <w:lvl w:ilvl="0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lenc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87546855">
    <w:abstractNumId w:val="0"/>
  </w:num>
  <w:num w:numId="2" w16cid:durableId="314913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FE"/>
    <w:rsid w:val="000942FE"/>
    <w:rsid w:val="001C753A"/>
    <w:rsid w:val="00250595"/>
    <w:rsid w:val="00457BE1"/>
    <w:rsid w:val="004A2482"/>
    <w:rsid w:val="00560F23"/>
    <w:rsid w:val="00614ED6"/>
    <w:rsid w:val="0068033C"/>
    <w:rsid w:val="006B09B8"/>
    <w:rsid w:val="006B43B7"/>
    <w:rsid w:val="00852BBA"/>
    <w:rsid w:val="00871D0A"/>
    <w:rsid w:val="00986CE5"/>
    <w:rsid w:val="00A13D6C"/>
    <w:rsid w:val="00A36ECD"/>
    <w:rsid w:val="00AD6811"/>
    <w:rsid w:val="00B21732"/>
    <w:rsid w:val="00BB651E"/>
    <w:rsid w:val="00C2223F"/>
    <w:rsid w:val="00F32A10"/>
    <w:rsid w:val="00F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2195"/>
  <w15:docId w15:val="{16E1E910-AC5B-43EA-9C8A-70ADF607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1"/>
        <w:szCs w:val="21"/>
        <w:lang w:val="it-IT" w:eastAsia="it-IT" w:bidi="ar-SA"/>
      </w:rPr>
    </w:rPrDefault>
    <w:pPrDefault>
      <w:pPr>
        <w:spacing w:line="2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xt"/>
    <w:qFormat/>
    <w:rsid w:val="001A51A4"/>
    <w:pPr>
      <w:spacing w:line="280" w:lineRule="exact"/>
    </w:pPr>
    <w:rPr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492E"/>
    <w:pPr>
      <w:keepNext/>
      <w:keepLines/>
      <w:spacing w:before="240"/>
      <w:outlineLvl w:val="0"/>
    </w:pPr>
    <w:rPr>
      <w:rFonts w:ascii="Calibri Light" w:eastAsia="Times New Roman" w:hAnsi="Calibri Light"/>
      <w:color w:val="0D0D0D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1">
    <w:name w:val="List 1"/>
    <w:basedOn w:val="Normale"/>
    <w:qFormat/>
    <w:rsid w:val="001A51A4"/>
    <w:pPr>
      <w:numPr>
        <w:numId w:val="1"/>
      </w:numPr>
      <w:jc w:val="left"/>
    </w:pPr>
  </w:style>
  <w:style w:type="paragraph" w:customStyle="1" w:styleId="TextSubtitle">
    <w:name w:val="Text Subtitle"/>
    <w:basedOn w:val="Normale"/>
    <w:qFormat/>
    <w:rsid w:val="001A51A4"/>
    <w:pPr>
      <w:jc w:val="left"/>
    </w:pPr>
    <w:rPr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A51A4"/>
    <w:pPr>
      <w:tabs>
        <w:tab w:val="center" w:pos="4513"/>
        <w:tab w:val="right" w:pos="9026"/>
      </w:tabs>
      <w:spacing w:line="200" w:lineRule="exact"/>
      <w:jc w:val="left"/>
    </w:pPr>
    <w:rPr>
      <w:sz w:val="16"/>
    </w:rPr>
  </w:style>
  <w:style w:type="character" w:customStyle="1" w:styleId="PidipaginaCarattere">
    <w:name w:val="Piè di pagina Carattere"/>
    <w:link w:val="Pidipagina"/>
    <w:uiPriority w:val="99"/>
    <w:rsid w:val="001A51A4"/>
    <w:rPr>
      <w:rFonts w:ascii="Arial" w:hAnsi="Arial"/>
      <w:sz w:val="16"/>
      <w:szCs w:val="24"/>
      <w:lang w:eastAsia="en-US"/>
    </w:rPr>
  </w:style>
  <w:style w:type="character" w:styleId="Collegamentoipertestuale">
    <w:name w:val="Hyperlink"/>
    <w:uiPriority w:val="99"/>
    <w:unhideWhenUsed/>
    <w:rsid w:val="001C28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C288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272D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Elenco21">
    <w:name w:val="Elenco 21"/>
    <w:basedOn w:val="Normale"/>
    <w:qFormat/>
    <w:rsid w:val="001A51A4"/>
    <w:pPr>
      <w:numPr>
        <w:ilvl w:val="1"/>
        <w:numId w:val="2"/>
      </w:numPr>
      <w:jc w:val="left"/>
    </w:pPr>
  </w:style>
  <w:style w:type="character" w:customStyle="1" w:styleId="Titolo1Carattere">
    <w:name w:val="Titolo 1 Carattere"/>
    <w:link w:val="Titolo1"/>
    <w:uiPriority w:val="9"/>
    <w:rsid w:val="003F492E"/>
    <w:rPr>
      <w:rFonts w:ascii="Calibri Light" w:eastAsia="Times New Roman" w:hAnsi="Calibri Light" w:cs="Times New Roman"/>
      <w:color w:val="0D0D0D"/>
      <w:sz w:val="32"/>
      <w:szCs w:val="32"/>
    </w:rPr>
  </w:style>
  <w:style w:type="table" w:styleId="Grigliatabella">
    <w:name w:val="Table Grid"/>
    <w:basedOn w:val="Tabellanormale"/>
    <w:uiPriority w:val="39"/>
    <w:rsid w:val="0086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">
    <w:name w:val="Quote"/>
    <w:basedOn w:val="Normale"/>
    <w:next w:val="Normale"/>
    <w:link w:val="CitazioneCarattere"/>
    <w:uiPriority w:val="29"/>
    <w:qFormat/>
    <w:rsid w:val="00E20A59"/>
    <w:pPr>
      <w:spacing w:before="200" w:after="160"/>
      <w:ind w:left="864" w:right="864"/>
    </w:pPr>
    <w:rPr>
      <w:i/>
      <w:iCs/>
      <w:color w:val="0D0D0D"/>
    </w:rPr>
  </w:style>
  <w:style w:type="character" w:customStyle="1" w:styleId="CitazioneCarattere">
    <w:name w:val="Citazione Carattere"/>
    <w:link w:val="Citazione"/>
    <w:uiPriority w:val="29"/>
    <w:rsid w:val="00E20A59"/>
    <w:rPr>
      <w:rFonts w:ascii="Arial" w:hAnsi="Arial"/>
      <w:i/>
      <w:iCs/>
      <w:color w:val="0D0D0D"/>
      <w:sz w:val="22"/>
    </w:rPr>
  </w:style>
  <w:style w:type="paragraph" w:customStyle="1" w:styleId="Paragrafobase">
    <w:name w:val="[Paragrafo base]"/>
    <w:basedOn w:val="Normale"/>
    <w:uiPriority w:val="99"/>
    <w:rsid w:val="0010786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E64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23E64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186A"/>
    <w:pPr>
      <w:tabs>
        <w:tab w:val="center" w:pos="4819"/>
        <w:tab w:val="right" w:pos="9638"/>
      </w:tabs>
      <w:spacing w:line="240" w:lineRule="auto"/>
    </w:pPr>
  </w:style>
  <w:style w:type="paragraph" w:customStyle="1" w:styleId="Titolo10">
    <w:name w:val="Titolo1"/>
    <w:qFormat/>
    <w:rsid w:val="001A51A4"/>
    <w:rPr>
      <w:b/>
      <w:sz w:val="36"/>
      <w:szCs w:val="36"/>
      <w:lang w:eastAsia="en-US"/>
    </w:rPr>
  </w:style>
  <w:style w:type="paragraph" w:customStyle="1" w:styleId="Sottotitolo1">
    <w:name w:val="Sottotitolo1"/>
    <w:qFormat/>
    <w:rsid w:val="001A51A4"/>
    <w:rPr>
      <w:sz w:val="36"/>
      <w:szCs w:val="36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0186A"/>
    <w:rPr>
      <w:rFonts w:ascii="Arial" w:hAnsi="Arial"/>
      <w:sz w:val="22"/>
      <w:szCs w:val="24"/>
      <w:lang w:eastAsia="en-US"/>
    </w:rPr>
  </w:style>
  <w:style w:type="paragraph" w:customStyle="1" w:styleId="TextTitle">
    <w:name w:val="Text Title"/>
    <w:basedOn w:val="Normale"/>
    <w:qFormat/>
    <w:rsid w:val="001A51A4"/>
    <w:pPr>
      <w:jc w:val="left"/>
    </w:pPr>
    <w:rPr>
      <w:b/>
    </w:rPr>
  </w:style>
  <w:style w:type="character" w:styleId="Numeropagina">
    <w:name w:val="page number"/>
    <w:basedOn w:val="Carpredefinitoparagrafo"/>
    <w:uiPriority w:val="99"/>
    <w:semiHidden/>
    <w:unhideWhenUsed/>
    <w:rsid w:val="004017D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852BBA"/>
    <w:pPr>
      <w:spacing w:line="240" w:lineRule="auto"/>
      <w:jc w:val="left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nation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9UpPi5O0iJX1nIP/slDVJH4RA==">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723</Words>
  <Characters>4124</Characters>
  <Application>Microsoft Office Word</Application>
  <DocSecurity>0</DocSecurity>
  <Lines>34</Lines>
  <Paragraphs>9</Paragraphs>
  <ScaleCrop>false</ScaleCrop>
  <Company>Promo Turismo FVG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A</dc:creator>
  <cp:lastModifiedBy>Microsoft Office User</cp:lastModifiedBy>
  <cp:revision>14</cp:revision>
  <dcterms:created xsi:type="dcterms:W3CDTF">2024-10-18T13:24:00Z</dcterms:created>
  <dcterms:modified xsi:type="dcterms:W3CDTF">2024-12-09T14:33:00Z</dcterms:modified>
</cp:coreProperties>
</file>